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566" w:rsidRPr="000C7813" w:rsidRDefault="000C7813" w:rsidP="00B23566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bookmarkStart w:id="0" w:name="_GoBack"/>
      <w:r w:rsidR="00B235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219565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lastRenderedPageBreak/>
        <w:t>правонарушений либо о фактах совершения работниками коррупционных правонарушений, вправе уведомлять об этом непосредственно заведующего ДОУ в соответствии с настоящим Порядком.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b/>
          <w:bCs/>
          <w:sz w:val="24"/>
          <w:szCs w:val="24"/>
        </w:rPr>
        <w:t>II. Порядок уведомления непосредственного  руководителя  ДОУ  о фактах обращения в целях склонения их к совершению коррупционных правонарушений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>2.1. Уведомление о фактах обращения в целях склонения работника  к совершению коррупционных правонарушений (далее - уведомление) осуществляется работником не</w:t>
      </w:r>
      <w:r w:rsidR="000C7813">
        <w:rPr>
          <w:rFonts w:ascii="Times New Roman" w:hAnsi="Times New Roman" w:cs="Times New Roman"/>
          <w:sz w:val="24"/>
          <w:szCs w:val="24"/>
        </w:rPr>
        <w:t>замедлительно в письменном виде.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>2.2.  Уведомление представляют: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>работники - заведующему учреждением.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>2.3. При нахождении работника не при исполнении служебных обязанностей, вне пределов постоянного места работы о факте склонения его к совершению коррупционных правонарушений он обязан сообщить по любым доступным средствам связи, а по прибытии к постоянному месту работы незамедлительно в установленном порядке оформить уведомление.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b/>
          <w:bCs/>
          <w:sz w:val="24"/>
          <w:szCs w:val="24"/>
        </w:rPr>
        <w:t>III. Порядок регистрации уведомлений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>3.1. Регистрация уведомлений осуществляется уполномоченным сотрудником учреждения.</w:t>
      </w:r>
    </w:p>
    <w:p w:rsid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 xml:space="preserve">3.2. Уведомления регистрируются в Журнале регистрации уведомлений о фактах обращения </w:t>
      </w:r>
      <w:proofErr w:type="gramStart"/>
      <w:r w:rsidRPr="000C781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C7813">
        <w:rPr>
          <w:rFonts w:ascii="Times New Roman" w:hAnsi="Times New Roman" w:cs="Times New Roman"/>
          <w:sz w:val="24"/>
          <w:szCs w:val="24"/>
        </w:rPr>
        <w:t xml:space="preserve"> работникам в целях склонения их к совершени</w:t>
      </w:r>
      <w:r w:rsidR="000C7813">
        <w:rPr>
          <w:rFonts w:ascii="Times New Roman" w:hAnsi="Times New Roman" w:cs="Times New Roman"/>
          <w:sz w:val="24"/>
          <w:szCs w:val="24"/>
        </w:rPr>
        <w:t>ю коррупционных правонарушений.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>Отказ в принятии и регистрации уведомления не допускается.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>3.3. Запрещается отражать в Журнале ставшие известными сведения о частной жизни заявителя, его личной и семейной тайне, а также иную конфиденциальную информацию, охраняемую законом.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>3.4. Журнал хранится не менее 5 лет со дня регистрации в нем последнего уведомления.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>3.5. Зарегистрированные уведомления докладываются заведующему ДОУ.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b/>
          <w:bCs/>
          <w:sz w:val="24"/>
          <w:szCs w:val="24"/>
        </w:rPr>
        <w:t>IV. Порядок организации проверки содержащихся в уведомлениях сведений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>4.1.Проверка содержащихся в уведомлениях сведений осуществляется по решению заведующего  ДОУ.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 xml:space="preserve">4.2. Организация проверки содержащихся в уведомлениях сведений осуществляется Комиссией по противодействию коррупции МБДОУ  </w:t>
      </w:r>
      <w:r w:rsidR="000C7813">
        <w:rPr>
          <w:rFonts w:ascii="Times New Roman" w:hAnsi="Times New Roman" w:cs="Times New Roman"/>
          <w:sz w:val="24"/>
          <w:szCs w:val="24"/>
        </w:rPr>
        <w:t>детский сад «</w:t>
      </w:r>
      <w:proofErr w:type="spellStart"/>
      <w:r w:rsidR="000C7813">
        <w:rPr>
          <w:rFonts w:ascii="Times New Roman" w:hAnsi="Times New Roman" w:cs="Times New Roman"/>
          <w:sz w:val="24"/>
          <w:szCs w:val="24"/>
        </w:rPr>
        <w:t>Аккош</w:t>
      </w:r>
      <w:proofErr w:type="spellEnd"/>
      <w:r w:rsidR="000C781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0C781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0C781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0C7813">
        <w:rPr>
          <w:rFonts w:ascii="Times New Roman" w:hAnsi="Times New Roman" w:cs="Times New Roman"/>
          <w:sz w:val="24"/>
          <w:szCs w:val="24"/>
        </w:rPr>
        <w:t>ым-Тамак</w:t>
      </w:r>
      <w:proofErr w:type="spellEnd"/>
      <w:r w:rsidRPr="000C7813">
        <w:rPr>
          <w:rFonts w:ascii="Times New Roman" w:hAnsi="Times New Roman" w:cs="Times New Roman"/>
          <w:sz w:val="24"/>
          <w:szCs w:val="24"/>
        </w:rPr>
        <w:t>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>4.3. Основными целями проверки содержащихся в уведомлении сведений являются:</w:t>
      </w:r>
    </w:p>
    <w:p w:rsidR="003B2B02" w:rsidRPr="000C7813" w:rsidRDefault="003B2B02" w:rsidP="000C78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>установление в действиях (бездействии), которые предлагается совершить работнику, признаков коррупционного правонарушения, уточнение фактических обстоятель</w:t>
      </w:r>
      <w:proofErr w:type="gramStart"/>
      <w:r w:rsidRPr="000C7813">
        <w:rPr>
          <w:rFonts w:ascii="Times New Roman" w:hAnsi="Times New Roman" w:cs="Times New Roman"/>
          <w:sz w:val="24"/>
          <w:szCs w:val="24"/>
        </w:rPr>
        <w:t>ств скл</w:t>
      </w:r>
      <w:proofErr w:type="gramEnd"/>
      <w:r w:rsidRPr="000C7813">
        <w:rPr>
          <w:rFonts w:ascii="Times New Roman" w:hAnsi="Times New Roman" w:cs="Times New Roman"/>
          <w:sz w:val="24"/>
          <w:szCs w:val="24"/>
        </w:rPr>
        <w:t>онения и круга лиц, принимающих участие в склонении работника к совершению коррупционного правонарушения;</w:t>
      </w:r>
    </w:p>
    <w:p w:rsidR="003B2B02" w:rsidRPr="000C7813" w:rsidRDefault="003B2B02" w:rsidP="000C78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>своевременное определение и принятие мер профилактического характера, направленных на предупреждение коррупционного правонарушения, воспрепятствование вмешательству в деятельность работников, недопущение совершения ими противоправного деяния.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lastRenderedPageBreak/>
        <w:t>4.4. В случае необходимости к проведению проверки сведений, содержащихся в уведомлении, по решению директора учреждения могут привлекаться иные сотрудники учреждении.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 xml:space="preserve">4.5. Проверка осуществляется в срок, не превышающий 30 дней </w:t>
      </w:r>
      <w:proofErr w:type="gramStart"/>
      <w:r w:rsidRPr="000C7813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0C7813">
        <w:rPr>
          <w:rFonts w:ascii="Times New Roman" w:hAnsi="Times New Roman" w:cs="Times New Roman"/>
          <w:sz w:val="24"/>
          <w:szCs w:val="24"/>
        </w:rPr>
        <w:t xml:space="preserve"> уведомления. В случае необходимости срок проверки может быть продлен не более чем на 30 дней должностным лицом, принявшим решение о ее проведении.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>4.6. В ходе проверки проверяется наличие в представленной работником информации признаков состава коррупционного правонарушения, а также могут быть взяты объяснения у сотрудника, сообщившего о факте склонения его к коррупционному правонарушению.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>4.7. Результаты проведенной проверки оформляются в виде заключения и с приложением материалов проверки и докладываются должностному лицу, принявшему решение о ее проведении.</w:t>
      </w:r>
    </w:p>
    <w:p w:rsidR="003B2B02" w:rsidRPr="000C7813" w:rsidRDefault="003B2B02" w:rsidP="000C7813">
      <w:pPr>
        <w:jc w:val="both"/>
        <w:rPr>
          <w:rFonts w:ascii="Times New Roman" w:hAnsi="Times New Roman" w:cs="Times New Roman"/>
          <w:sz w:val="24"/>
          <w:szCs w:val="24"/>
        </w:rPr>
      </w:pPr>
      <w:r w:rsidRPr="000C7813">
        <w:rPr>
          <w:rFonts w:ascii="Times New Roman" w:hAnsi="Times New Roman" w:cs="Times New Roman"/>
          <w:sz w:val="24"/>
          <w:szCs w:val="24"/>
        </w:rPr>
        <w:t xml:space="preserve">4.8. </w:t>
      </w:r>
      <w:proofErr w:type="gramStart"/>
      <w:r w:rsidRPr="000C7813">
        <w:rPr>
          <w:rFonts w:ascii="Times New Roman" w:hAnsi="Times New Roman" w:cs="Times New Roman"/>
          <w:sz w:val="24"/>
          <w:szCs w:val="24"/>
        </w:rPr>
        <w:t>Заведующий учреждения</w:t>
      </w:r>
      <w:proofErr w:type="gramEnd"/>
      <w:r w:rsidRPr="000C7813">
        <w:rPr>
          <w:rFonts w:ascii="Times New Roman" w:hAnsi="Times New Roman" w:cs="Times New Roman"/>
          <w:sz w:val="24"/>
          <w:szCs w:val="24"/>
        </w:rPr>
        <w:t>, исходя из результатов проверки, принимает меры, направленные на предупреждение коррупционного правонарушения. При выявлении в ходе проверки признаков преступления руководитель структурного подразделения, начальник отдела, директор учреждения действует в порядке, установленном законодательными и иными нормативными правовыми актами Российской Федерации.</w:t>
      </w:r>
    </w:p>
    <w:p w:rsidR="0009612F" w:rsidRPr="000C7813" w:rsidRDefault="0009612F" w:rsidP="000C78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9612F" w:rsidRPr="000C7813" w:rsidSect="000C78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A22C0"/>
    <w:multiLevelType w:val="multilevel"/>
    <w:tmpl w:val="9F1E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C3B"/>
    <w:rsid w:val="0009612F"/>
    <w:rsid w:val="000C7813"/>
    <w:rsid w:val="003B2B02"/>
    <w:rsid w:val="007F5B4B"/>
    <w:rsid w:val="00986C3B"/>
    <w:rsid w:val="00B2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2</cp:revision>
  <cp:lastPrinted>2019-02-05T09:33:00Z</cp:lastPrinted>
  <dcterms:created xsi:type="dcterms:W3CDTF">2019-02-05T10:08:00Z</dcterms:created>
  <dcterms:modified xsi:type="dcterms:W3CDTF">2019-02-05T10:08:00Z</dcterms:modified>
</cp:coreProperties>
</file>